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3101"/>
        <w:gridCol w:w="156"/>
        <w:gridCol w:w="1058"/>
        <w:gridCol w:w="1939"/>
        <w:gridCol w:w="3101"/>
      </w:tblGrid>
      <w:tr w:rsidR="0080499D" w14:paraId="19F91CA9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49A1C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</w:p>
        </w:tc>
      </w:tr>
      <w:tr w:rsidR="0080499D" w14:paraId="4F986183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D35DF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80499D" w14:paraId="23A6FA11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1AC98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</w:p>
        </w:tc>
      </w:tr>
      <w:tr w:rsidR="0080499D" w14:paraId="3A4B3634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43684" w14:textId="77777777" w:rsidR="0080499D" w:rsidRDefault="00F54D50">
            <w:pPr>
              <w:spacing w:line="360" w:lineRule="auto"/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14:paraId="033C45B7" w14:textId="77777777" w:rsidR="0080499D" w:rsidRDefault="0080499D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80499D" w14:paraId="4168116A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B2F9F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14:paraId="150EE997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14:paraId="7823FF06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факультета музыкального </w:t>
            </w:r>
          </w:p>
          <w:p w14:paraId="17FB79BA" w14:textId="77777777" w:rsidR="001453BD" w:rsidRDefault="001453BD" w:rsidP="001453BD">
            <w:pPr>
              <w:jc w:val="right"/>
            </w:pPr>
            <w:r>
              <w:rPr>
                <w:b/>
                <w:bCs/>
              </w:rPr>
              <w:t>искусства Ануфриева Н.И.</w:t>
            </w:r>
          </w:p>
          <w:p w14:paraId="25798174" w14:textId="77777777" w:rsidR="0080499D" w:rsidRDefault="0080499D">
            <w:pPr>
              <w:widowControl w:val="0"/>
              <w:spacing w:line="360" w:lineRule="auto"/>
              <w:ind w:right="27"/>
              <w:jc w:val="right"/>
              <w:rPr>
                <w:b/>
                <w:bCs/>
              </w:rPr>
            </w:pPr>
          </w:p>
        </w:tc>
      </w:tr>
      <w:tr w:rsidR="0080499D" w14:paraId="137EB1FE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0D3EB" w14:textId="77777777" w:rsidR="0080499D" w:rsidRDefault="0080499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0499D" w14:paraId="6FC8B858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F2C05" w14:textId="77777777" w:rsidR="0080499D" w:rsidRDefault="0080499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0499D" w14:paraId="128658FA" w14:textId="77777777">
        <w:trPr>
          <w:trHeight w:val="85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503FB" w14:textId="77777777" w:rsidR="0080499D" w:rsidRDefault="00804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499D" w14:paraId="5211B9FF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0296B" w14:textId="77777777" w:rsidR="0080499D" w:rsidRDefault="00F54D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</w:p>
        </w:tc>
      </w:tr>
      <w:tr w:rsidR="0080499D" w14:paraId="6CF89FC1" w14:textId="77777777"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95A76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3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006C8" w14:textId="77777777" w:rsidR="0080499D" w:rsidRDefault="0080499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0FD0D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80499D" w14:paraId="6F8C0CD3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5AC9F" w14:textId="4621F6CA" w:rsidR="0080499D" w:rsidRDefault="00EB7FE6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EB7FE6">
              <w:rPr>
                <w:b/>
                <w:sz w:val="28"/>
                <w:szCs w:val="28"/>
              </w:rPr>
              <w:t>ЛОКАЛЬНЫЕ КАЗАЧЬИ МУЗЫКАЛЬНЫЕ ТРАДИЦИИ</w:t>
            </w:r>
          </w:p>
        </w:tc>
      </w:tr>
      <w:tr w:rsidR="0080499D" w14:paraId="07DF12ED" w14:textId="77777777">
        <w:trPr>
          <w:trHeight w:val="565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4FC47" w14:textId="66135176" w:rsidR="0080499D" w:rsidRDefault="009130E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smallCaps/>
                <w:lang w:eastAsia="zh-CN"/>
              </w:rPr>
              <w:t xml:space="preserve"> </w:t>
            </w:r>
          </w:p>
        </w:tc>
      </w:tr>
      <w:tr w:rsidR="0080499D" w14:paraId="720BE161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5CD91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80499D" w14:paraId="16525905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23ECC" w14:textId="77777777" w:rsidR="0080499D" w:rsidRDefault="00F54D50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FFBFD" w14:textId="004F86F0" w:rsidR="0080499D" w:rsidRDefault="009130E3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595DA4">
              <w:rPr>
                <w:b/>
                <w:bCs/>
              </w:rPr>
              <w:t>51.03.02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EC5B0" w14:textId="4534D0B9" w:rsidR="009130E3" w:rsidRDefault="009130E3" w:rsidP="009130E3">
            <w:pPr>
              <w:pStyle w:val="Standard"/>
              <w:tabs>
                <w:tab w:val="right" w:leader="underscore" w:pos="8505"/>
              </w:tabs>
              <w:autoSpaceDE w:val="0"/>
              <w:rPr>
                <w:b/>
                <w:bCs/>
              </w:rPr>
            </w:pPr>
            <w:r w:rsidRPr="00595DA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</w:t>
            </w:r>
            <w:r w:rsidRPr="00595DA4">
              <w:rPr>
                <w:b/>
                <w:bCs/>
              </w:rPr>
              <w:t>Народная художественная культура</w:t>
            </w:r>
            <w:r>
              <w:rPr>
                <w:b/>
                <w:bCs/>
              </w:rPr>
              <w:t>»</w:t>
            </w:r>
          </w:p>
          <w:p w14:paraId="3832F79F" w14:textId="5A924A7C" w:rsidR="0080499D" w:rsidRDefault="0080499D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  <w:tr w:rsidR="0080499D" w14:paraId="686E6C81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DC884" w14:textId="77777777" w:rsidR="0080499D" w:rsidRDefault="00F54D50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25688" w14:textId="7B1ADE80" w:rsidR="0080499D" w:rsidRPr="009130E3" w:rsidRDefault="009130E3" w:rsidP="009130E3">
            <w:pPr>
              <w:pStyle w:val="Standard"/>
              <w:tabs>
                <w:tab w:val="right" w:leader="underscore" w:pos="8505"/>
              </w:tabs>
              <w:autoSpaceDE w:val="0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595DA4">
              <w:rPr>
                <w:b/>
                <w:bCs/>
              </w:rPr>
              <w:t>Руководство казачьим творческим коллективом</w:t>
            </w:r>
            <w:r>
              <w:rPr>
                <w:b/>
                <w:bCs/>
              </w:rPr>
              <w:t>»</w:t>
            </w:r>
          </w:p>
        </w:tc>
      </w:tr>
      <w:tr w:rsidR="0080499D" w14:paraId="614E8F6F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58D8B" w14:textId="77777777" w:rsidR="0080499D" w:rsidRDefault="00F54D50">
            <w:pPr>
              <w:spacing w:line="360" w:lineRule="auto"/>
              <w:ind w:right="-136"/>
              <w:rPr>
                <w:b/>
                <w:bCs/>
                <w:lang w:eastAsia="zh-CN"/>
              </w:rPr>
            </w:pPr>
            <w:r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3F0ED" w14:textId="647C8A52" w:rsidR="0080499D" w:rsidRDefault="0080499D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80499D" w14:paraId="1A5FC558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17F46" w14:textId="77777777" w:rsidR="0080499D" w:rsidRDefault="00F54D50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C741F" w14:textId="77777777" w:rsidR="0080499D" w:rsidRDefault="00F54D50">
            <w:pPr>
              <w:spacing w:line="360" w:lineRule="auto"/>
            </w:pPr>
            <w:r>
              <w:rPr>
                <w:b/>
                <w:bCs/>
                <w:lang w:eastAsia="zh-CN"/>
              </w:rPr>
              <w:t>очная, заочная</w:t>
            </w:r>
          </w:p>
        </w:tc>
      </w:tr>
    </w:tbl>
    <w:p w14:paraId="67229303" w14:textId="77777777" w:rsidR="0080499D" w:rsidRDefault="0080499D">
      <w:pPr>
        <w:spacing w:line="360" w:lineRule="auto"/>
      </w:pPr>
    </w:p>
    <w:p w14:paraId="346ED652" w14:textId="77777777" w:rsidR="0080499D" w:rsidRDefault="0080499D">
      <w:pPr>
        <w:spacing w:line="360" w:lineRule="auto"/>
      </w:pPr>
    </w:p>
    <w:p w14:paraId="1B20E7C6" w14:textId="77777777" w:rsidR="0080499D" w:rsidRDefault="0080499D">
      <w:pPr>
        <w:spacing w:line="360" w:lineRule="auto"/>
      </w:pPr>
    </w:p>
    <w:p w14:paraId="5868648E" w14:textId="77777777" w:rsidR="0080499D" w:rsidRDefault="0080499D">
      <w:pPr>
        <w:spacing w:line="360" w:lineRule="auto"/>
      </w:pPr>
    </w:p>
    <w:p w14:paraId="37E67C52" w14:textId="77777777" w:rsidR="0080499D" w:rsidRDefault="0080499D">
      <w:pPr>
        <w:spacing w:line="360" w:lineRule="auto"/>
      </w:pPr>
    </w:p>
    <w:p w14:paraId="203C1C60" w14:textId="77777777" w:rsidR="0080499D" w:rsidRDefault="0080499D">
      <w:pPr>
        <w:spacing w:line="360" w:lineRule="auto"/>
      </w:pPr>
    </w:p>
    <w:p w14:paraId="3D194666" w14:textId="77777777" w:rsidR="0080499D" w:rsidRDefault="0080499D">
      <w:pPr>
        <w:spacing w:line="360" w:lineRule="auto"/>
      </w:pPr>
    </w:p>
    <w:p w14:paraId="0DAE8163" w14:textId="77777777" w:rsidR="0080499D" w:rsidRDefault="0080499D">
      <w:pPr>
        <w:spacing w:line="360" w:lineRule="auto"/>
      </w:pPr>
    </w:p>
    <w:p w14:paraId="7AA66DA1" w14:textId="77777777" w:rsidR="0080499D" w:rsidRDefault="0080499D"/>
    <w:p w14:paraId="5DC8C24E" w14:textId="77777777" w:rsidR="0080499D" w:rsidRDefault="00F54D50">
      <w:pPr>
        <w:pStyle w:val="2"/>
        <w:ind w:left="502"/>
        <w:jc w:val="center"/>
      </w:pPr>
      <w:bookmarkStart w:id="0" w:name="_Toc2959522"/>
      <w:bookmarkEnd w:id="0"/>
      <w:r>
        <w:rPr>
          <w:rFonts w:ascii="Times New Roman" w:hAnsi="Times New Roman" w:cs="Times New Roman"/>
          <w:b/>
          <w:color w:val="00000A"/>
        </w:rPr>
        <w:lastRenderedPageBreak/>
        <w:t>Введение</w:t>
      </w:r>
    </w:p>
    <w:p w14:paraId="79D31E3F" w14:textId="77777777" w:rsidR="0080499D" w:rsidRDefault="0080499D">
      <w:pPr>
        <w:tabs>
          <w:tab w:val="right" w:leader="underscore" w:pos="8505"/>
        </w:tabs>
        <w:jc w:val="both"/>
        <w:rPr>
          <w:b/>
        </w:rPr>
      </w:pPr>
    </w:p>
    <w:p w14:paraId="333C5704" w14:textId="77777777" w:rsidR="0080499D" w:rsidRDefault="00F54D50">
      <w:pPr>
        <w:tabs>
          <w:tab w:val="right" w:leader="underscore" w:pos="8505"/>
        </w:tabs>
        <w:jc w:val="both"/>
      </w:pPr>
      <w:r>
        <w:rPr>
          <w:b/>
        </w:rPr>
        <w:t xml:space="preserve">Целью освоения дисциплины </w:t>
      </w:r>
      <w:r>
        <w:t>является приобщение студентов к высоким идеалам народного пения, освоение высокохудожественного наследия народного музыкального творчества.</w:t>
      </w:r>
    </w:p>
    <w:p w14:paraId="2CE2FF4F" w14:textId="1E4EDB69" w:rsidR="0080499D" w:rsidRDefault="00F54D50">
      <w:pPr>
        <w:tabs>
          <w:tab w:val="right" w:leader="underscore" w:pos="8505"/>
        </w:tabs>
        <w:jc w:val="both"/>
      </w:pPr>
      <w:r>
        <w:t>Самостоятельная работа по предмету «</w:t>
      </w:r>
      <w:r w:rsidR="00EB7FE6" w:rsidRPr="00EB7FE6">
        <w:t>Локальные казачьи музыкальные традиции</w:t>
      </w:r>
      <w:r>
        <w:t xml:space="preserve">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1B693EC9" w14:textId="77777777" w:rsidR="0080499D" w:rsidRDefault="00F54D50" w:rsidP="002E2219">
      <w:pPr>
        <w:pStyle w:val="western"/>
        <w:spacing w:beforeAutospacing="0" w:afterAutospacing="0"/>
        <w:jc w:val="both"/>
      </w:pPr>
      <w: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14:paraId="2F9A6AA1" w14:textId="77777777" w:rsidR="0080499D" w:rsidRDefault="00F54D50" w:rsidP="002E2219">
      <w:pPr>
        <w:pStyle w:val="western"/>
        <w:spacing w:beforeAutospacing="0" w:afterAutospacing="0"/>
        <w:jc w:val="both"/>
      </w:pPr>
      <w:r>
        <w:t xml:space="preserve">Программой подготовки бакалавров предусмотрены: </w:t>
      </w:r>
    </w:p>
    <w:p w14:paraId="51F97283" w14:textId="3DF3B94F" w:rsidR="0080499D" w:rsidRDefault="002E2219" w:rsidP="002E2219">
      <w:pPr>
        <w:pStyle w:val="western"/>
        <w:spacing w:beforeAutospacing="0" w:afterAutospacing="0"/>
        <w:jc w:val="both"/>
      </w:pPr>
      <w:r>
        <w:t xml:space="preserve">– </w:t>
      </w:r>
      <w:r w:rsidR="00F54D50">
        <w:t>самостоятельная работа студентов по дисциплинам учебного плана, организуется преподавателем, обеспечивающим дисциплину;</w:t>
      </w:r>
    </w:p>
    <w:p w14:paraId="69AAE520" w14:textId="031D8739" w:rsidR="0080499D" w:rsidRDefault="002E2219" w:rsidP="002E2219">
      <w:pPr>
        <w:pStyle w:val="western"/>
        <w:spacing w:beforeAutospacing="0" w:afterAutospacing="0"/>
        <w:jc w:val="both"/>
      </w:pPr>
      <w:r>
        <w:t xml:space="preserve">– </w:t>
      </w:r>
      <w:r w:rsidR="00F54D50">
        <w:t xml:space="preserve">СРС вне учебных дисциплин,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 w14:paraId="5C24FF26" w14:textId="77777777" w:rsidR="0080499D" w:rsidRDefault="00F54D50" w:rsidP="002E2219">
      <w:pPr>
        <w:pStyle w:val="western"/>
        <w:spacing w:beforeAutospacing="0" w:afterAutospacing="0"/>
        <w:jc w:val="both"/>
      </w:pPr>
      <w: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125D3EAE" w14:textId="77777777" w:rsidR="0080499D" w:rsidRDefault="0080499D">
      <w:pPr>
        <w:pStyle w:val="western"/>
        <w:spacing w:beforeAutospacing="0" w:afterAutospacing="0"/>
      </w:pPr>
    </w:p>
    <w:p w14:paraId="1E3A65F1" w14:textId="77777777" w:rsidR="0080499D" w:rsidRDefault="00F54D50">
      <w:pPr>
        <w:pStyle w:val="western"/>
        <w:spacing w:beforeAutospacing="0" w:afterAutospacing="0"/>
      </w:pPr>
      <w:r>
        <w:rPr>
          <w:b/>
          <w:bCs/>
        </w:rPr>
        <w:t>Цель и задачи организации самостоятельной работы</w:t>
      </w:r>
    </w:p>
    <w:p w14:paraId="41658207" w14:textId="77777777" w:rsidR="0080499D" w:rsidRDefault="00F54D50" w:rsidP="002E2219">
      <w:pPr>
        <w:pStyle w:val="western"/>
        <w:spacing w:beforeAutospacing="0" w:afterAutospacing="0"/>
        <w:jc w:val="both"/>
      </w:pPr>
      <w: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E3A1836" w14:textId="77777777" w:rsidR="0080499D" w:rsidRDefault="00F54D50">
      <w:pPr>
        <w:pStyle w:val="western"/>
        <w:spacing w:afterAutospacing="0"/>
      </w:pPr>
      <w:r>
        <w:rPr>
          <w:b/>
          <w:bCs/>
        </w:rPr>
        <w:t xml:space="preserve">Задачами самостоятельной работы студентов являются: </w:t>
      </w:r>
    </w:p>
    <w:p w14:paraId="45BFCF5F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систематизация и закрепление полученных теоретических знаний и практических умений студентов;</w:t>
      </w:r>
    </w:p>
    <w:p w14:paraId="6A833DCF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углубление и расширение теоретических знаний;</w:t>
      </w:r>
    </w:p>
    <w:p w14:paraId="47E72748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формирование умений использовать специальную литературу; </w:t>
      </w:r>
    </w:p>
    <w:p w14:paraId="09DAE361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2D51BB22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384D85A" w14:textId="7EFA4270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развитие исполнительских умений</w:t>
      </w:r>
      <w:r w:rsidR="009130E3">
        <w:t>.</w:t>
      </w:r>
    </w:p>
    <w:p w14:paraId="0A6CB5BD" w14:textId="77777777" w:rsidR="0080499D" w:rsidRDefault="00F54D50" w:rsidP="002E2219">
      <w:pPr>
        <w:pStyle w:val="western"/>
        <w:spacing w:afterAutospacing="0"/>
        <w:jc w:val="both"/>
      </w:pPr>
      <w:r>
        <w:rPr>
          <w:i/>
          <w:iCs/>
          <w:u w:val="single"/>
        </w:rPr>
        <w:t>Обязательная самостоятельная работа</w:t>
      </w:r>
      <w:r>
        <w:rPr>
          <w:i/>
          <w:iCs/>
        </w:rPr>
        <w:t xml:space="preserve">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выполненных творческих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0784BA41" w14:textId="77777777" w:rsidR="0080499D" w:rsidRDefault="00F54D50" w:rsidP="002E2219">
      <w:pPr>
        <w:pStyle w:val="western"/>
        <w:spacing w:beforeAutospacing="0" w:afterAutospacing="0"/>
        <w:jc w:val="both"/>
      </w:pPr>
      <w:r>
        <w:rPr>
          <w:i/>
          <w:iCs/>
          <w:u w:val="single"/>
        </w:rPr>
        <w:t>Контролируемая самостоятельная работа</w:t>
      </w:r>
      <w:r>
        <w:rPr>
          <w:i/>
          <w:iCs/>
        </w:rPr>
        <w:t xml:space="preserve"> </w:t>
      </w:r>
      <w:r>
        <w:t>направлена на закрепление практических навыков студента, развитие творческих способностей.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09E9F1A2" w14:textId="77777777" w:rsidR="0080499D" w:rsidRDefault="00F54D50" w:rsidP="002E2219">
      <w:pPr>
        <w:pStyle w:val="western"/>
        <w:spacing w:beforeAutospacing="0" w:afterAutospacing="0"/>
        <w:jc w:val="both"/>
      </w:pPr>
      <w: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6EE79928" w14:textId="77777777" w:rsidR="0080499D" w:rsidRDefault="00F54D50" w:rsidP="002E2219">
      <w:pPr>
        <w:pStyle w:val="ab"/>
        <w:numPr>
          <w:ilvl w:val="0"/>
          <w:numId w:val="2"/>
        </w:numPr>
        <w:spacing w:beforeAutospacing="0" w:afterAutospacing="0"/>
        <w:jc w:val="both"/>
      </w:pPr>
      <w:r>
        <w:lastRenderedPageBreak/>
        <w:t>аудиторная самостоятельная работа по дисциплине выполняется на</w:t>
      </w:r>
    </w:p>
    <w:p w14:paraId="45EB9468" w14:textId="77777777" w:rsidR="0080499D" w:rsidRDefault="00F54D50" w:rsidP="002E2219">
      <w:pPr>
        <w:pStyle w:val="western"/>
        <w:spacing w:beforeAutospacing="0" w:afterAutospacing="0"/>
        <w:jc w:val="both"/>
      </w:pPr>
      <w:r>
        <w:t>учебных занятиях, под непосредственным руководством преподавателя и по его заданию;</w:t>
      </w:r>
    </w:p>
    <w:p w14:paraId="79A943CD" w14:textId="77777777" w:rsidR="0080499D" w:rsidRDefault="00F54D50" w:rsidP="002E2219">
      <w:pPr>
        <w:pStyle w:val="ab"/>
        <w:numPr>
          <w:ilvl w:val="0"/>
          <w:numId w:val="3"/>
        </w:numPr>
        <w:spacing w:beforeAutospacing="0" w:afterAutospacing="0"/>
        <w:jc w:val="both"/>
      </w:pPr>
      <w: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798960AE" w14:textId="77777777" w:rsidR="00243703" w:rsidRDefault="00F54D50" w:rsidP="00243703">
      <w:pPr>
        <w:pStyle w:val="western"/>
        <w:spacing w:beforeAutospacing="0" w:afterAutospacing="0"/>
        <w:jc w:val="both"/>
      </w:pPr>
      <w:r>
        <w:rPr>
          <w:u w:val="single"/>
        </w:rPr>
        <w:t>Внеаудиторная самостоятельная работа студентов</w:t>
      </w:r>
      <w: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45DF7B17" w14:textId="77777777" w:rsidR="00243703" w:rsidRDefault="00243703" w:rsidP="00243703">
      <w:pPr>
        <w:pStyle w:val="western"/>
        <w:spacing w:beforeAutospacing="0" w:afterAutospacing="0"/>
        <w:ind w:firstLine="708"/>
        <w:jc w:val="both"/>
      </w:pPr>
      <w:r>
        <w:t>Поиск дополнительной литературы по темам лекций;</w:t>
      </w:r>
    </w:p>
    <w:p w14:paraId="527080CB" w14:textId="77777777" w:rsidR="00243703" w:rsidRDefault="00243703" w:rsidP="00243703">
      <w:pPr>
        <w:pStyle w:val="western"/>
        <w:spacing w:beforeAutospacing="0" w:afterAutospacing="0"/>
        <w:ind w:firstLine="708"/>
        <w:jc w:val="both"/>
      </w:pPr>
      <w:r>
        <w:t>конспектирование источников;</w:t>
      </w:r>
    </w:p>
    <w:p w14:paraId="0484A101" w14:textId="3E6C0E61" w:rsidR="0080499D" w:rsidRDefault="00243703" w:rsidP="00243703">
      <w:pPr>
        <w:pStyle w:val="western"/>
        <w:spacing w:beforeAutospacing="0" w:afterAutospacing="0"/>
        <w:ind w:firstLine="708"/>
        <w:jc w:val="both"/>
      </w:pPr>
      <w:r>
        <w:t>подготовка докладов и презентаций к семинарам.</w:t>
      </w:r>
    </w:p>
    <w:p w14:paraId="31C7FC51" w14:textId="77777777" w:rsidR="00243703" w:rsidRDefault="00243703" w:rsidP="00243703">
      <w:pPr>
        <w:pStyle w:val="western"/>
        <w:spacing w:beforeAutospacing="0" w:afterAutospacing="0"/>
        <w:ind w:firstLine="708"/>
        <w:jc w:val="both"/>
      </w:pPr>
    </w:p>
    <w:p w14:paraId="6F215E08" w14:textId="77777777" w:rsidR="0080499D" w:rsidRDefault="00F54D50">
      <w:pPr>
        <w:pStyle w:val="western"/>
        <w:spacing w:beforeAutospacing="0" w:afterAutospacing="0"/>
        <w:jc w:val="center"/>
      </w:pPr>
      <w:r>
        <w:rPr>
          <w:b/>
          <w:bCs/>
          <w:i/>
          <w:iCs/>
        </w:rPr>
        <w:t>Организация СРС</w:t>
      </w:r>
    </w:p>
    <w:p w14:paraId="0BEF2C57" w14:textId="46854EE1" w:rsidR="0080499D" w:rsidRDefault="00F54D50" w:rsidP="009130E3">
      <w:pPr>
        <w:pStyle w:val="western"/>
        <w:spacing w:beforeAutospacing="0" w:afterAutospacing="0"/>
        <w:jc w:val="both"/>
      </w:pPr>
      <w:r>
        <w:t>Методика организации самостоятельной работы студентов зависит от</w:t>
      </w:r>
      <w:r w:rsidR="002E2219">
        <w:t xml:space="preserve"> </w:t>
      </w:r>
      <w:r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7184B914" w14:textId="77777777" w:rsidR="0080499D" w:rsidRDefault="00F54D50" w:rsidP="009130E3">
      <w:pPr>
        <w:pStyle w:val="western"/>
        <w:spacing w:beforeAutospacing="0" w:afterAutospacing="0"/>
        <w:jc w:val="both"/>
      </w:pPr>
      <w:r>
        <w:t>Процесс организации самостоятельной работы студентов включает в себя следующие этапы:</w:t>
      </w:r>
    </w:p>
    <w:p w14:paraId="0BBD2C4E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>подготовительный</w:t>
      </w:r>
      <w:r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73595F82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>основной</w:t>
      </w:r>
      <w: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46B200C0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 xml:space="preserve">заключительный </w:t>
      </w:r>
      <w:r>
        <w:t>(оценка значимости и анализ результатов, их систематизация, оценка эффективности программы и приемов работы).</w:t>
      </w:r>
    </w:p>
    <w:p w14:paraId="150B1999" w14:textId="11074395" w:rsidR="0080499D" w:rsidRPr="009130E3" w:rsidRDefault="00F54D50" w:rsidP="009130E3">
      <w:pPr>
        <w:pStyle w:val="western"/>
        <w:spacing w:beforeAutospacing="0" w:afterAutospacing="0"/>
        <w:jc w:val="both"/>
      </w:pPr>
      <w: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14:paraId="65E1ADD0" w14:textId="77777777" w:rsidR="0080499D" w:rsidRDefault="00F54D50">
      <w:pPr>
        <w:pStyle w:val="western"/>
        <w:spacing w:afterAutospacing="0"/>
        <w:jc w:val="center"/>
      </w:pPr>
      <w:r>
        <w:rPr>
          <w:b/>
          <w:bCs/>
        </w:rPr>
        <w:t>Контроль выполнения самостоятельной работы</w:t>
      </w:r>
    </w:p>
    <w:p w14:paraId="1DD5FD59" w14:textId="77777777" w:rsidR="0080499D" w:rsidRDefault="00F54D50">
      <w:pPr>
        <w:pStyle w:val="western"/>
        <w:spacing w:afterAutospacing="0"/>
      </w:pPr>
      <w: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14:paraId="5CB90405" w14:textId="77777777" w:rsidR="009130E3" w:rsidRDefault="00F54D50" w:rsidP="00566905">
      <w:pPr>
        <w:pStyle w:val="western"/>
        <w:spacing w:afterAutospacing="0"/>
        <w:jc w:val="both"/>
      </w:pPr>
      <w:r>
        <w:t>Форма оценки результатов работы по изучаемой дисциплине может быть различна (по усмотрению преподавателя).</w:t>
      </w:r>
    </w:p>
    <w:p w14:paraId="01640B98" w14:textId="0F58A0AB" w:rsidR="0080499D" w:rsidRDefault="00F54D50" w:rsidP="009130E3">
      <w:pPr>
        <w:pStyle w:val="western"/>
        <w:spacing w:afterAutospacing="0"/>
      </w:pPr>
      <w:r>
        <w:t xml:space="preserve">Требование к </w:t>
      </w:r>
      <w:r w:rsidR="00EB7FE6">
        <w:t>экзамену.</w:t>
      </w:r>
    </w:p>
    <w:p w14:paraId="211A901B" w14:textId="77777777" w:rsidR="001857CA" w:rsidRDefault="001857CA" w:rsidP="001857CA">
      <w:pPr>
        <w:jc w:val="both"/>
        <w:rPr>
          <w:b/>
          <w:i/>
        </w:rPr>
      </w:pPr>
    </w:p>
    <w:p w14:paraId="7306CD05" w14:textId="77777777" w:rsidR="00566905" w:rsidRPr="00D419D2" w:rsidRDefault="00566905" w:rsidP="00566905">
      <w:pPr>
        <w:widowControl w:val="0"/>
        <w:tabs>
          <w:tab w:val="left" w:pos="708"/>
        </w:tabs>
        <w:suppressAutoHyphens/>
        <w:jc w:val="center"/>
        <w:rPr>
          <w:b/>
          <w:i/>
        </w:rPr>
      </w:pPr>
      <w:r>
        <w:rPr>
          <w:b/>
          <w:i/>
        </w:rPr>
        <w:t xml:space="preserve">Вопросы к зачету с оценкой </w:t>
      </w:r>
    </w:p>
    <w:p w14:paraId="66F41F2B" w14:textId="77777777" w:rsidR="00566905" w:rsidRPr="00447DF6" w:rsidRDefault="00566905" w:rsidP="00566905">
      <w:pPr>
        <w:tabs>
          <w:tab w:val="left" w:pos="708"/>
        </w:tabs>
        <w:jc w:val="both"/>
        <w:rPr>
          <w:iCs/>
        </w:rPr>
      </w:pPr>
    </w:p>
    <w:p w14:paraId="6C8C6917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История изучения музыкально-фольклорных традиций как локальных систем традиционной музыкальной культуры.</w:t>
      </w:r>
    </w:p>
    <w:p w14:paraId="61A899A7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Методы изучения музыкально-фольклорных традиций и их первичная типология.</w:t>
      </w:r>
    </w:p>
    <w:p w14:paraId="1C1B9714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Жанровые системы музыкального фольклора.</w:t>
      </w:r>
    </w:p>
    <w:p w14:paraId="697F93F5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История изучения донских казачьих музыкальных традиций.</w:t>
      </w:r>
    </w:p>
    <w:p w14:paraId="5E5C18F6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Историко-этнографический контекст формирования </w:t>
      </w:r>
      <w:r>
        <w:rPr>
          <w:iCs/>
        </w:rPr>
        <w:t xml:space="preserve">традиций донского казачества. </w:t>
      </w:r>
    </w:p>
    <w:p w14:paraId="0E3671FB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Жанровая система музыкального фольклора донских казаков</w:t>
      </w:r>
      <w:r>
        <w:rPr>
          <w:iCs/>
        </w:rPr>
        <w:t>, д</w:t>
      </w:r>
      <w:r w:rsidRPr="00EA722C">
        <w:rPr>
          <w:iCs/>
        </w:rPr>
        <w:t>иалектные и стилевые особенности</w:t>
      </w:r>
      <w:r>
        <w:rPr>
          <w:iCs/>
        </w:rPr>
        <w:t>.</w:t>
      </w:r>
    </w:p>
    <w:p w14:paraId="59BF7124" w14:textId="77777777" w:rsidR="00EB7FE6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Локальные виды донского казачьего многоголосия</w:t>
      </w:r>
      <w:r>
        <w:rPr>
          <w:iCs/>
        </w:rPr>
        <w:t>.</w:t>
      </w:r>
    </w:p>
    <w:p w14:paraId="20644C72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История изучения музыкальных традиций</w:t>
      </w:r>
      <w:r>
        <w:rPr>
          <w:iCs/>
        </w:rPr>
        <w:t xml:space="preserve"> кубанского казачества</w:t>
      </w:r>
      <w:r w:rsidRPr="00EA722C">
        <w:rPr>
          <w:iCs/>
        </w:rPr>
        <w:t>.</w:t>
      </w:r>
    </w:p>
    <w:p w14:paraId="42D56723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lastRenderedPageBreak/>
        <w:t>Историко-этнографический контекст формирования музыкальных традиций</w:t>
      </w:r>
      <w:r>
        <w:rPr>
          <w:iCs/>
        </w:rPr>
        <w:t xml:space="preserve"> кубанского казачества</w:t>
      </w:r>
      <w:r w:rsidRPr="00EA722C">
        <w:rPr>
          <w:iCs/>
        </w:rPr>
        <w:t xml:space="preserve">. </w:t>
      </w:r>
    </w:p>
    <w:p w14:paraId="0FE28CA0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Жанровая система музыкального фольклора </w:t>
      </w:r>
      <w:r>
        <w:rPr>
          <w:iCs/>
        </w:rPr>
        <w:t xml:space="preserve">кубанских </w:t>
      </w:r>
      <w:r w:rsidRPr="00EA722C">
        <w:rPr>
          <w:iCs/>
        </w:rPr>
        <w:t>казаков</w:t>
      </w:r>
      <w:r>
        <w:rPr>
          <w:iCs/>
        </w:rPr>
        <w:t>,</w:t>
      </w:r>
      <w:r w:rsidRPr="00EA722C">
        <w:rPr>
          <w:iCs/>
        </w:rPr>
        <w:t xml:space="preserve"> </w:t>
      </w:r>
      <w:r>
        <w:rPr>
          <w:iCs/>
        </w:rPr>
        <w:t>д</w:t>
      </w:r>
      <w:r w:rsidRPr="00EA722C">
        <w:rPr>
          <w:iCs/>
        </w:rPr>
        <w:t>иалектные и стилевые особенности</w:t>
      </w:r>
      <w:r>
        <w:rPr>
          <w:iCs/>
        </w:rPr>
        <w:t>.</w:t>
      </w:r>
      <w:r w:rsidRPr="00EA722C">
        <w:rPr>
          <w:iCs/>
        </w:rPr>
        <w:t xml:space="preserve"> </w:t>
      </w:r>
    </w:p>
    <w:p w14:paraId="0139809D" w14:textId="77777777" w:rsidR="00EB7FE6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Локальные виды</w:t>
      </w:r>
      <w:r>
        <w:rPr>
          <w:iCs/>
        </w:rPr>
        <w:t xml:space="preserve"> кубанского</w:t>
      </w:r>
      <w:r w:rsidRPr="00EA722C">
        <w:rPr>
          <w:iCs/>
        </w:rPr>
        <w:t xml:space="preserve"> казачьего многоголосия</w:t>
      </w:r>
      <w:r>
        <w:rPr>
          <w:iCs/>
        </w:rPr>
        <w:t>.</w:t>
      </w:r>
    </w:p>
    <w:p w14:paraId="1607BA24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История изучения музыкальных традиций</w:t>
      </w:r>
      <w:r>
        <w:rPr>
          <w:iCs/>
        </w:rPr>
        <w:t xml:space="preserve"> терского казачества</w:t>
      </w:r>
      <w:r w:rsidRPr="00EA722C">
        <w:rPr>
          <w:iCs/>
        </w:rPr>
        <w:t>.</w:t>
      </w:r>
    </w:p>
    <w:p w14:paraId="417CA5E9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Историко-этнографический контекст формирования музыкальных традиций</w:t>
      </w:r>
      <w:r>
        <w:rPr>
          <w:iCs/>
        </w:rPr>
        <w:t xml:space="preserve"> терского казачества</w:t>
      </w:r>
      <w:r w:rsidRPr="00EA722C">
        <w:rPr>
          <w:iCs/>
        </w:rPr>
        <w:t xml:space="preserve">. </w:t>
      </w:r>
    </w:p>
    <w:p w14:paraId="65F5AEC7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Жанровая система музыкального фольклора </w:t>
      </w:r>
      <w:r>
        <w:rPr>
          <w:iCs/>
        </w:rPr>
        <w:t xml:space="preserve">терских </w:t>
      </w:r>
      <w:r w:rsidRPr="00EA722C">
        <w:rPr>
          <w:iCs/>
        </w:rPr>
        <w:t>казаков</w:t>
      </w:r>
      <w:r>
        <w:rPr>
          <w:iCs/>
        </w:rPr>
        <w:t>, д</w:t>
      </w:r>
      <w:r w:rsidRPr="00EA722C">
        <w:rPr>
          <w:iCs/>
        </w:rPr>
        <w:t>иалектные и стилевые особенности</w:t>
      </w:r>
      <w:r>
        <w:rPr>
          <w:iCs/>
        </w:rPr>
        <w:t>.</w:t>
      </w:r>
    </w:p>
    <w:p w14:paraId="1D3EE342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Диалектные и стилевые особенности музыкального фольклора </w:t>
      </w:r>
      <w:r>
        <w:rPr>
          <w:iCs/>
        </w:rPr>
        <w:t xml:space="preserve">терских </w:t>
      </w:r>
      <w:r w:rsidRPr="00EA722C">
        <w:rPr>
          <w:iCs/>
        </w:rPr>
        <w:t>казаков.</w:t>
      </w:r>
    </w:p>
    <w:p w14:paraId="10A12216" w14:textId="77777777" w:rsidR="00EB7FE6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Локальные виды</w:t>
      </w:r>
      <w:r>
        <w:rPr>
          <w:iCs/>
        </w:rPr>
        <w:t xml:space="preserve"> терского</w:t>
      </w:r>
      <w:r w:rsidRPr="00EA722C">
        <w:rPr>
          <w:iCs/>
        </w:rPr>
        <w:t xml:space="preserve"> казачьего многоголосия</w:t>
      </w:r>
      <w:r>
        <w:rPr>
          <w:iCs/>
        </w:rPr>
        <w:t>.</w:t>
      </w:r>
    </w:p>
    <w:p w14:paraId="10A567EF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История изучения </w:t>
      </w:r>
      <w:r>
        <w:rPr>
          <w:iCs/>
        </w:rPr>
        <w:t>уральских</w:t>
      </w:r>
      <w:r w:rsidRPr="00EA722C">
        <w:rPr>
          <w:iCs/>
        </w:rPr>
        <w:t xml:space="preserve"> казачьих музыкальных традиций.</w:t>
      </w:r>
    </w:p>
    <w:p w14:paraId="3490E94F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Историко-этнографический контекст формирования музыкальных традиций уральского </w:t>
      </w:r>
      <w:r>
        <w:rPr>
          <w:iCs/>
        </w:rPr>
        <w:t>казачества.</w:t>
      </w:r>
    </w:p>
    <w:p w14:paraId="365338FE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Жанровая система музыкального фольклора </w:t>
      </w:r>
      <w:r>
        <w:rPr>
          <w:iCs/>
        </w:rPr>
        <w:t>уральских</w:t>
      </w:r>
      <w:r w:rsidRPr="00EA722C">
        <w:rPr>
          <w:iCs/>
        </w:rPr>
        <w:t xml:space="preserve"> казаков</w:t>
      </w:r>
      <w:r>
        <w:rPr>
          <w:iCs/>
        </w:rPr>
        <w:t>, д</w:t>
      </w:r>
      <w:r w:rsidRPr="00EA722C">
        <w:rPr>
          <w:iCs/>
        </w:rPr>
        <w:t>иалектные и стилевые особенности</w:t>
      </w:r>
      <w:r>
        <w:rPr>
          <w:iCs/>
        </w:rPr>
        <w:t>.</w:t>
      </w:r>
    </w:p>
    <w:p w14:paraId="31BE3214" w14:textId="77777777" w:rsidR="00EB7FE6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Локальные виды </w:t>
      </w:r>
      <w:r>
        <w:rPr>
          <w:iCs/>
        </w:rPr>
        <w:t>уральского</w:t>
      </w:r>
      <w:r w:rsidRPr="00EA722C">
        <w:rPr>
          <w:iCs/>
        </w:rPr>
        <w:t xml:space="preserve"> казачьего многоголосия</w:t>
      </w:r>
      <w:r>
        <w:rPr>
          <w:iCs/>
        </w:rPr>
        <w:t>.</w:t>
      </w:r>
    </w:p>
    <w:p w14:paraId="6893FFE1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История изучения музыкальных традиций</w:t>
      </w:r>
      <w:r>
        <w:rPr>
          <w:iCs/>
        </w:rPr>
        <w:t xml:space="preserve"> оренбургских казаков</w:t>
      </w:r>
      <w:r w:rsidRPr="00EA722C">
        <w:rPr>
          <w:iCs/>
        </w:rPr>
        <w:t>.</w:t>
      </w:r>
    </w:p>
    <w:p w14:paraId="10CC5A0B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Историко-этнографический контекст формирования </w:t>
      </w:r>
      <w:r>
        <w:rPr>
          <w:iCs/>
        </w:rPr>
        <w:t>оренбургских</w:t>
      </w:r>
      <w:r w:rsidRPr="00EA722C">
        <w:rPr>
          <w:iCs/>
        </w:rPr>
        <w:t xml:space="preserve"> казачьих музыкальных традиций. </w:t>
      </w:r>
    </w:p>
    <w:p w14:paraId="0AA722C7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Жанровая система музыкального фольклора </w:t>
      </w:r>
      <w:r>
        <w:rPr>
          <w:iCs/>
        </w:rPr>
        <w:t>оренбургских</w:t>
      </w:r>
      <w:r w:rsidRPr="00EA722C">
        <w:rPr>
          <w:iCs/>
        </w:rPr>
        <w:t xml:space="preserve"> казаков</w:t>
      </w:r>
      <w:r>
        <w:rPr>
          <w:iCs/>
        </w:rPr>
        <w:t>, д</w:t>
      </w:r>
      <w:r w:rsidRPr="00EA722C">
        <w:rPr>
          <w:iCs/>
        </w:rPr>
        <w:t>иалектные и стилевые особенности</w:t>
      </w:r>
      <w:r>
        <w:rPr>
          <w:iCs/>
        </w:rPr>
        <w:t>.</w:t>
      </w:r>
    </w:p>
    <w:p w14:paraId="48EDEA69" w14:textId="77777777" w:rsidR="00EB7FE6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Локальные виды </w:t>
      </w:r>
      <w:r>
        <w:rPr>
          <w:iCs/>
        </w:rPr>
        <w:t>оренбургского</w:t>
      </w:r>
      <w:r w:rsidRPr="00EA722C">
        <w:rPr>
          <w:iCs/>
        </w:rPr>
        <w:t xml:space="preserve"> казачьего многоголосия</w:t>
      </w:r>
      <w:r>
        <w:rPr>
          <w:iCs/>
        </w:rPr>
        <w:t>.</w:t>
      </w:r>
    </w:p>
    <w:p w14:paraId="6A4687DF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История изучения</w:t>
      </w:r>
      <w:r>
        <w:rPr>
          <w:iCs/>
        </w:rPr>
        <w:t xml:space="preserve"> </w:t>
      </w:r>
      <w:r w:rsidRPr="00EA722C">
        <w:rPr>
          <w:iCs/>
        </w:rPr>
        <w:t>музыкальных традиций</w:t>
      </w:r>
      <w:r>
        <w:rPr>
          <w:iCs/>
        </w:rPr>
        <w:t xml:space="preserve"> казаков Сибири</w:t>
      </w:r>
      <w:r w:rsidRPr="00EA722C">
        <w:rPr>
          <w:iCs/>
        </w:rPr>
        <w:t>.</w:t>
      </w:r>
    </w:p>
    <w:p w14:paraId="2ED76C06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Историко-этнографический контекст формирования музыкальных традиций</w:t>
      </w:r>
      <w:r>
        <w:rPr>
          <w:iCs/>
        </w:rPr>
        <w:t xml:space="preserve"> сибирского казачества</w:t>
      </w:r>
      <w:r w:rsidRPr="00EA722C">
        <w:rPr>
          <w:iCs/>
        </w:rPr>
        <w:t xml:space="preserve">. </w:t>
      </w:r>
    </w:p>
    <w:p w14:paraId="1957FF3E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Жанровая система музыкального фольклора </w:t>
      </w:r>
      <w:r>
        <w:rPr>
          <w:iCs/>
        </w:rPr>
        <w:t>сибирских</w:t>
      </w:r>
      <w:r w:rsidRPr="00EA722C">
        <w:rPr>
          <w:iCs/>
        </w:rPr>
        <w:t xml:space="preserve"> казаков</w:t>
      </w:r>
      <w:r>
        <w:rPr>
          <w:iCs/>
        </w:rPr>
        <w:t>, д</w:t>
      </w:r>
      <w:r w:rsidRPr="00EA722C">
        <w:rPr>
          <w:iCs/>
        </w:rPr>
        <w:t>иалектные и стилевые особенности</w:t>
      </w:r>
      <w:r>
        <w:rPr>
          <w:iCs/>
        </w:rPr>
        <w:t>.</w:t>
      </w:r>
    </w:p>
    <w:p w14:paraId="5FE7B7ED" w14:textId="77777777" w:rsidR="00EB7FE6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Локальные виды </w:t>
      </w:r>
      <w:r>
        <w:rPr>
          <w:iCs/>
        </w:rPr>
        <w:t>сибирского</w:t>
      </w:r>
      <w:r w:rsidRPr="00EA722C">
        <w:rPr>
          <w:iCs/>
        </w:rPr>
        <w:t xml:space="preserve"> казачьего многоголосия</w:t>
      </w:r>
      <w:r>
        <w:rPr>
          <w:iCs/>
        </w:rPr>
        <w:t>.</w:t>
      </w:r>
    </w:p>
    <w:p w14:paraId="5787E719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История изучения музыкальных традиций</w:t>
      </w:r>
      <w:r>
        <w:rPr>
          <w:iCs/>
        </w:rPr>
        <w:t xml:space="preserve"> астраханских казаков</w:t>
      </w:r>
      <w:r w:rsidRPr="00EA722C">
        <w:rPr>
          <w:iCs/>
        </w:rPr>
        <w:t>.</w:t>
      </w:r>
    </w:p>
    <w:p w14:paraId="13B9886B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Историко-этнографический контекст формирования музыкальных традиций</w:t>
      </w:r>
      <w:r>
        <w:rPr>
          <w:iCs/>
        </w:rPr>
        <w:t xml:space="preserve"> астраханского казачества</w:t>
      </w:r>
      <w:r w:rsidRPr="00EA722C">
        <w:rPr>
          <w:iCs/>
        </w:rPr>
        <w:t xml:space="preserve">. </w:t>
      </w:r>
    </w:p>
    <w:p w14:paraId="4FB33EA5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Жанровая система музыкального фольклора </w:t>
      </w:r>
      <w:r>
        <w:rPr>
          <w:iCs/>
        </w:rPr>
        <w:t>астраханских</w:t>
      </w:r>
      <w:r w:rsidRPr="00EA722C">
        <w:rPr>
          <w:iCs/>
        </w:rPr>
        <w:t xml:space="preserve"> казаков</w:t>
      </w:r>
      <w:r>
        <w:rPr>
          <w:iCs/>
        </w:rPr>
        <w:t>, д</w:t>
      </w:r>
      <w:r w:rsidRPr="00EA722C">
        <w:rPr>
          <w:iCs/>
        </w:rPr>
        <w:t>иалектные и стилевые особенности</w:t>
      </w:r>
      <w:r>
        <w:rPr>
          <w:iCs/>
        </w:rPr>
        <w:t>.</w:t>
      </w:r>
    </w:p>
    <w:p w14:paraId="2A772E9D" w14:textId="77777777" w:rsidR="00EB7FE6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Локальные виды </w:t>
      </w:r>
      <w:r>
        <w:rPr>
          <w:iCs/>
        </w:rPr>
        <w:t xml:space="preserve">астраханского </w:t>
      </w:r>
      <w:r w:rsidRPr="00EA722C">
        <w:rPr>
          <w:iCs/>
        </w:rPr>
        <w:t>казачьего многоголосия</w:t>
      </w:r>
      <w:r>
        <w:rPr>
          <w:iCs/>
        </w:rPr>
        <w:t>.</w:t>
      </w:r>
    </w:p>
    <w:p w14:paraId="3943FB60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История изучения музыкальных традиций</w:t>
      </w:r>
      <w:r>
        <w:rPr>
          <w:iCs/>
        </w:rPr>
        <w:t xml:space="preserve"> казаков-некрасовцев</w:t>
      </w:r>
      <w:r w:rsidRPr="00EA722C">
        <w:rPr>
          <w:iCs/>
        </w:rPr>
        <w:t>.</w:t>
      </w:r>
    </w:p>
    <w:p w14:paraId="000F7083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Историко-этнографический контекст формирования музыкальных традиций</w:t>
      </w:r>
      <w:r>
        <w:rPr>
          <w:iCs/>
        </w:rPr>
        <w:t xml:space="preserve"> казаков-некрасовцев</w:t>
      </w:r>
      <w:r w:rsidRPr="00EA722C">
        <w:rPr>
          <w:iCs/>
        </w:rPr>
        <w:t xml:space="preserve">. </w:t>
      </w:r>
    </w:p>
    <w:p w14:paraId="6B5C14E0" w14:textId="77777777" w:rsidR="00EB7FE6" w:rsidRPr="00EA722C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 xml:space="preserve">Жанровая система музыкального фольклора </w:t>
      </w:r>
      <w:r>
        <w:rPr>
          <w:iCs/>
        </w:rPr>
        <w:t>казаков-некрасовцев, д</w:t>
      </w:r>
      <w:r w:rsidRPr="00EA722C">
        <w:rPr>
          <w:iCs/>
        </w:rPr>
        <w:t>иалектные и стилевые особенности</w:t>
      </w:r>
      <w:r>
        <w:rPr>
          <w:iCs/>
        </w:rPr>
        <w:t>.</w:t>
      </w:r>
    </w:p>
    <w:p w14:paraId="4699B390" w14:textId="77777777" w:rsidR="00EB7FE6" w:rsidRPr="003250D3" w:rsidRDefault="00EB7FE6" w:rsidP="00EB7FE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EA722C">
        <w:rPr>
          <w:iCs/>
        </w:rPr>
        <w:t>Локальные виды многоголосия</w:t>
      </w:r>
      <w:r>
        <w:rPr>
          <w:iCs/>
        </w:rPr>
        <w:t xml:space="preserve"> казаков-некрасовцев.</w:t>
      </w:r>
    </w:p>
    <w:p w14:paraId="371908D6" w14:textId="77777777" w:rsidR="0080499D" w:rsidRDefault="0080499D" w:rsidP="00A56D51">
      <w:pPr>
        <w:spacing w:line="276" w:lineRule="auto"/>
        <w:jc w:val="both"/>
        <w:rPr>
          <w:lang w:eastAsia="zh-CN"/>
        </w:rPr>
      </w:pPr>
    </w:p>
    <w:p w14:paraId="00AECDBA" w14:textId="77777777" w:rsidR="00566905" w:rsidRDefault="00566905" w:rsidP="00A56D51">
      <w:pPr>
        <w:spacing w:line="276" w:lineRule="auto"/>
        <w:jc w:val="both"/>
        <w:rPr>
          <w:lang w:eastAsia="zh-CN"/>
        </w:rPr>
      </w:pPr>
    </w:p>
    <w:p w14:paraId="5674DD8C" w14:textId="77777777" w:rsidR="0080499D" w:rsidRDefault="00F54D50" w:rsidP="00A56D51">
      <w:pP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Автор (ы) </w:t>
      </w:r>
    </w:p>
    <w:p w14:paraId="5D85E26B" w14:textId="20631DE5" w:rsidR="0080499D" w:rsidRDefault="00436787" w:rsidP="00436787">
      <w:pPr>
        <w:spacing w:line="276" w:lineRule="auto"/>
        <w:jc w:val="both"/>
      </w:pPr>
      <w:r>
        <w:rPr>
          <w:lang w:eastAsia="zh-CN"/>
        </w:rPr>
        <w:t>Морозов Д.В.</w:t>
      </w:r>
    </w:p>
    <w:sectPr w:rsidR="0080499D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91131"/>
    <w:multiLevelType w:val="multilevel"/>
    <w:tmpl w:val="52B69B2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32" w:hanging="39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1" w15:restartNumberingAfterBreak="0">
    <w:nsid w:val="16846B9B"/>
    <w:multiLevelType w:val="hybridMultilevel"/>
    <w:tmpl w:val="DB68A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76975"/>
    <w:multiLevelType w:val="multilevel"/>
    <w:tmpl w:val="D164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1EC81CFD"/>
    <w:multiLevelType w:val="multilevel"/>
    <w:tmpl w:val="A922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27120B31"/>
    <w:multiLevelType w:val="hybridMultilevel"/>
    <w:tmpl w:val="348A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94BBF"/>
    <w:multiLevelType w:val="multilevel"/>
    <w:tmpl w:val="376E09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EE3489A"/>
    <w:multiLevelType w:val="multilevel"/>
    <w:tmpl w:val="E856A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575F0CD0"/>
    <w:multiLevelType w:val="hybridMultilevel"/>
    <w:tmpl w:val="803E54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CE616F"/>
    <w:multiLevelType w:val="multilevel"/>
    <w:tmpl w:val="36F83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7556267F"/>
    <w:multiLevelType w:val="multilevel"/>
    <w:tmpl w:val="0B7A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909578001">
    <w:abstractNumId w:val="3"/>
  </w:num>
  <w:num w:numId="2" w16cid:durableId="797795696">
    <w:abstractNumId w:val="6"/>
  </w:num>
  <w:num w:numId="3" w16cid:durableId="125317407">
    <w:abstractNumId w:val="2"/>
  </w:num>
  <w:num w:numId="4" w16cid:durableId="525796941">
    <w:abstractNumId w:val="8"/>
  </w:num>
  <w:num w:numId="5" w16cid:durableId="286468308">
    <w:abstractNumId w:val="9"/>
  </w:num>
  <w:num w:numId="6" w16cid:durableId="1861159364">
    <w:abstractNumId w:val="0"/>
  </w:num>
  <w:num w:numId="7" w16cid:durableId="1633973957">
    <w:abstractNumId w:val="5"/>
  </w:num>
  <w:num w:numId="8" w16cid:durableId="112751317">
    <w:abstractNumId w:val="4"/>
  </w:num>
  <w:num w:numId="9" w16cid:durableId="178814164">
    <w:abstractNumId w:val="1"/>
  </w:num>
  <w:num w:numId="10" w16cid:durableId="3935081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9D"/>
    <w:rsid w:val="001453BD"/>
    <w:rsid w:val="001857CA"/>
    <w:rsid w:val="00243703"/>
    <w:rsid w:val="002E2219"/>
    <w:rsid w:val="00436787"/>
    <w:rsid w:val="00482CF7"/>
    <w:rsid w:val="00566905"/>
    <w:rsid w:val="0080499D"/>
    <w:rsid w:val="009130E3"/>
    <w:rsid w:val="00A56D51"/>
    <w:rsid w:val="00E566D6"/>
    <w:rsid w:val="00E62E40"/>
    <w:rsid w:val="00EB7FE6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9657"/>
  <w15:docId w15:val="{5A327AA4-09DB-4D4B-8E28-1D9C8AD8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1B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E78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01B1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01B14"/>
    <w:rPr>
      <w:color w:val="0563C1" w:themeColor="hyperlink"/>
      <w:u w:val="single"/>
    </w:rPr>
  </w:style>
  <w:style w:type="character" w:customStyle="1" w:styleId="a3">
    <w:name w:val="Основной текст с отступом Знак"/>
    <w:basedOn w:val="a0"/>
    <w:qFormat/>
    <w:rsid w:val="00AE78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AE78B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Times New Roman"/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cs="Times New Roman"/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rFonts w:cs="Times New Roman"/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rFonts w:cs="Times New Roman"/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rFonts w:cs="Times New Roman"/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a4">
    <w:name w:val="Ссылка указателя"/>
    <w:qFormat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TOC Heading"/>
    <w:basedOn w:val="1"/>
    <w:uiPriority w:val="39"/>
    <w:unhideWhenUsed/>
    <w:qFormat/>
    <w:rsid w:val="00801B14"/>
    <w:pPr>
      <w:spacing w:line="259" w:lineRule="auto"/>
    </w:pPr>
  </w:style>
  <w:style w:type="paragraph" w:styleId="21">
    <w:name w:val="toc 2"/>
    <w:basedOn w:val="a"/>
    <w:autoRedefine/>
    <w:uiPriority w:val="39"/>
    <w:unhideWhenUsed/>
    <w:rsid w:val="00801B14"/>
    <w:pPr>
      <w:spacing w:after="100"/>
      <w:ind w:left="240"/>
    </w:pPr>
  </w:style>
  <w:style w:type="paragraph" w:styleId="ab">
    <w:name w:val="Normal (Web)"/>
    <w:basedOn w:val="a"/>
    <w:semiHidden/>
    <w:unhideWhenUsed/>
    <w:qFormat/>
    <w:rsid w:val="00AE78B8"/>
    <w:pPr>
      <w:spacing w:beforeAutospacing="1" w:afterAutospacing="1"/>
    </w:pPr>
  </w:style>
  <w:style w:type="paragraph" w:styleId="ac">
    <w:name w:val="Body Text Indent"/>
    <w:basedOn w:val="a"/>
    <w:unhideWhenUsed/>
    <w:rsid w:val="00AE78B8"/>
    <w:pPr>
      <w:ind w:firstLine="567"/>
      <w:jc w:val="both"/>
    </w:pPr>
    <w:rPr>
      <w:sz w:val="20"/>
      <w:szCs w:val="20"/>
    </w:rPr>
  </w:style>
  <w:style w:type="paragraph" w:customStyle="1" w:styleId="p14">
    <w:name w:val="p14"/>
    <w:basedOn w:val="a"/>
    <w:qFormat/>
    <w:rsid w:val="00AE78B8"/>
    <w:pPr>
      <w:spacing w:beforeAutospacing="1" w:afterAutospacing="1"/>
    </w:pPr>
  </w:style>
  <w:style w:type="paragraph" w:customStyle="1" w:styleId="western">
    <w:name w:val="western"/>
    <w:basedOn w:val="a"/>
    <w:qFormat/>
    <w:rsid w:val="00AE78B8"/>
    <w:pPr>
      <w:spacing w:beforeAutospacing="1" w:afterAutospacing="1"/>
    </w:pPr>
  </w:style>
  <w:style w:type="paragraph" w:styleId="ad">
    <w:name w:val="List Paragraph"/>
    <w:basedOn w:val="a"/>
    <w:qFormat/>
    <w:rsid w:val="00AE78B8"/>
    <w:pPr>
      <w:ind w:left="720"/>
      <w:contextualSpacing/>
    </w:pPr>
  </w:style>
  <w:style w:type="table" w:styleId="ae">
    <w:name w:val="Table Grid"/>
    <w:basedOn w:val="a1"/>
    <w:uiPriority w:val="39"/>
    <w:rsid w:val="0080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130E3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Дмитрий Морозов</cp:lastModifiedBy>
  <cp:revision>13</cp:revision>
  <dcterms:created xsi:type="dcterms:W3CDTF">2019-03-29T11:55:00Z</dcterms:created>
  <dcterms:modified xsi:type="dcterms:W3CDTF">2024-07-23T14:22:00Z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